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1DD3B564" w:rsidR="005014BA" w:rsidRPr="006144DC" w:rsidRDefault="006144DC" w:rsidP="006144DC">
      <w:pPr>
        <w:spacing w:line="288" w:lineRule="auto"/>
        <w:ind w:left="4678"/>
        <w:rPr>
          <w:sz w:val="24"/>
          <w:szCs w:val="24"/>
        </w:rPr>
      </w:pPr>
      <w:r w:rsidRPr="006144DC">
        <w:rPr>
          <w:sz w:val="24"/>
          <w:szCs w:val="24"/>
        </w:rPr>
        <w:t>Załącznik 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r w:rsidR="002F52C1">
        <w:rPr>
          <w:sz w:val="24"/>
          <w:szCs w:val="24"/>
        </w:rPr>
        <w:t>138</w:t>
      </w:r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2C5CE2">
        <w:rPr>
          <w:sz w:val="24"/>
          <w:szCs w:val="24"/>
        </w:rPr>
        <w:t xml:space="preserve"> </w:t>
      </w:r>
      <w:r w:rsidR="00351FD1">
        <w:rPr>
          <w:sz w:val="24"/>
          <w:szCs w:val="24"/>
        </w:rPr>
        <w:t>15 maja 2026 roku</w:t>
      </w:r>
      <w:r w:rsidR="003079D8">
        <w:rPr>
          <w:sz w:val="24"/>
          <w:szCs w:val="24"/>
        </w:rPr>
        <w:t xml:space="preserve">                                    </w:t>
      </w:r>
    </w:p>
    <w:sdt>
      <w:sdtPr>
        <w:rPr>
          <w:rFonts w:ascii="Arial" w:hAnsi="Arial" w:cs="Arial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prev"/>
        <w:p w14:paraId="17F645B2" w14:textId="28F2C1EA" w:rsidR="00CE4F3C" w:rsidRPr="002C5CE2" w:rsidRDefault="00CE4F3C" w:rsidP="00467E95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F92FE3">
            <w:rPr>
              <w:rFonts w:ascii="Arial" w:hAnsi="Arial" w:cs="Arial"/>
            </w:rPr>
            <w:t>Terminy dyżurów wakacyjnych i przerw  w pracy przedszkoli samorządowych, dla których organem prowadzącym jest Miasto Piotrków Trybunalski  w roku szkolnym 2025/2026</w:t>
          </w:r>
        </w:p>
        <w:tbl>
          <w:tblPr>
            <w:tblStyle w:val="Tabela-Siatka"/>
            <w:tblW w:w="10779" w:type="dxa"/>
            <w:tblInd w:w="-998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3545"/>
            <w:gridCol w:w="2126"/>
            <w:gridCol w:w="2126"/>
            <w:gridCol w:w="2415"/>
          </w:tblGrid>
          <w:tr w:rsidR="00CE4F3C" w:rsidRPr="002C5CE2" w14:paraId="3E3FAA3B" w14:textId="77777777" w:rsidTr="003B1BFB"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DC7B8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Lp.</w:t>
                </w:r>
              </w:p>
            </w:tc>
            <w:tc>
              <w:tcPr>
                <w:tcW w:w="354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E7CD1C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  <w:p w14:paraId="458874F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Nazwa placówki</w:t>
                </w:r>
              </w:p>
            </w:tc>
            <w:tc>
              <w:tcPr>
                <w:tcW w:w="42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B1D7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Przerwa w pracy przedszkoli samorządowych</w:t>
                </w:r>
              </w:p>
            </w:tc>
            <w:tc>
              <w:tcPr>
                <w:tcW w:w="241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2A7196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  <w:p w14:paraId="7F85775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Termin dyżuru wakacyjnego</w:t>
                </w:r>
              </w:p>
            </w:tc>
          </w:tr>
          <w:tr w:rsidR="00CE4F3C" w:rsidRPr="002C5CE2" w14:paraId="4F5471D1" w14:textId="77777777" w:rsidTr="003B1BFB">
            <w:trPr>
              <w:trHeight w:val="386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275AC" w14:textId="77777777" w:rsidR="00CE4F3C" w:rsidRPr="002C5CE2" w:rsidRDefault="00CE4F3C" w:rsidP="00CE4F3C">
                <w:pPr>
                  <w:pStyle w:val="NormalnyWeb"/>
                  <w:numPr>
                    <w:ilvl w:val="0"/>
                    <w:numId w:val="1"/>
                  </w:numPr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354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911F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2F95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dnia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4327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dnia</w:t>
                </w:r>
              </w:p>
            </w:tc>
            <w:tc>
              <w:tcPr>
                <w:tcW w:w="241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0080A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</w:tr>
          <w:tr w:rsidR="00CE4F3C" w:rsidRPr="002C5CE2" w14:paraId="547BA90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F2F0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BD9A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1 </w:t>
                </w:r>
              </w:p>
              <w:p w14:paraId="6B3B0CF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DBD2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E04B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31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6C262" w14:textId="016F6D7F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od 1 lipca 2026 r.</w:t>
                </w:r>
              </w:p>
              <w:p w14:paraId="255BF96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do  31 lipca 2026 r. </w:t>
                </w:r>
              </w:p>
            </w:tc>
          </w:tr>
          <w:tr w:rsidR="00CE4F3C" w:rsidRPr="002C5CE2" w14:paraId="2CAAD2E4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1404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A99A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5  </w:t>
                </w:r>
              </w:p>
              <w:p w14:paraId="6C44D98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91B2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29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39994" w14:textId="339B450B" w:rsidR="00CE4F3C" w:rsidRPr="002C5CE2" w:rsidRDefault="003B1BFB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16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7D0F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078FDBC" w14:textId="213159F3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28 lipca 2026 r.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i od 17 sierpnia 2026 r. do 31 sierpnia 2026 r. </w:t>
                </w:r>
              </w:p>
            </w:tc>
          </w:tr>
          <w:tr w:rsidR="00CE4F3C" w:rsidRPr="002C5CE2" w14:paraId="662BF044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9342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02359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7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E22D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1B7529" w14:textId="0DA7A32E" w:rsidR="00CE4F3C" w:rsidRPr="002C5CE2" w:rsidRDefault="003B1BFB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16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6A84A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4A70D86F" w14:textId="7E4F8F04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1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i od 17 sierpnia 2026 r. do 31 sierpnia 2026 r. </w:t>
                </w:r>
              </w:p>
            </w:tc>
          </w:tr>
          <w:tr w:rsidR="00CE4F3C" w:rsidRPr="002C5CE2" w14:paraId="5BBACA97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AD47A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4.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A2C18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8     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E785E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1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07CBC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31 lipca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2240C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od 1 sierpnia 2026 r. </w:t>
                </w:r>
              </w:p>
              <w:p w14:paraId="2E1AF87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31 sierpnia 2026 r.</w:t>
                </w:r>
              </w:p>
            </w:tc>
          </w:tr>
          <w:tr w:rsidR="00CE4F3C" w:rsidRPr="002C5CE2" w14:paraId="010FC123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FAE92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CE94D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11</w:t>
                </w:r>
              </w:p>
              <w:p w14:paraId="1331E87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B09CBC" w14:textId="4D2E80BE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79C14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F8605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694AF24" w14:textId="1578F7E6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do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14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sierpnia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55A3FB30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71130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6.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F335E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12</w:t>
                </w:r>
              </w:p>
              <w:p w14:paraId="5D66CB3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8F961C" w14:textId="16B33AAE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7E9DC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78449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2ED535E" w14:textId="6586537E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do 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lipca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7D9AF8A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E8499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7.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5AED1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14 </w:t>
                </w:r>
              </w:p>
              <w:p w14:paraId="3B461B5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92C05B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27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EA215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D44D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od 1 lipca 2026 r. </w:t>
                </w:r>
              </w:p>
              <w:p w14:paraId="7415F3B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26 lipca 2026 r.</w:t>
                </w:r>
              </w:p>
              <w:p w14:paraId="0932D17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</w:p>
            </w:tc>
          </w:tr>
          <w:tr w:rsidR="00CE4F3C" w:rsidRPr="002C5CE2" w14:paraId="5879D443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43105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8.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D7A20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15</w:t>
                </w:r>
              </w:p>
              <w:p w14:paraId="7B6F524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B59F4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AB5282" w14:textId="7D32A38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lipca 2026 r. i  31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893398" w14:textId="0405F591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od </w:t>
                </w:r>
                <w:r w:rsidR="00A16901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1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sierpnia 2026</w:t>
                </w:r>
                <w:r w:rsidR="007704A0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r.</w:t>
                </w:r>
              </w:p>
              <w:p w14:paraId="2F8D3D6A" w14:textId="73AA810E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do </w:t>
                </w:r>
                <w:r w:rsidR="00A16901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30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sierpnia 2026</w:t>
                </w:r>
                <w:r w:rsidR="007704A0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r.</w:t>
                </w:r>
              </w:p>
            </w:tc>
          </w:tr>
          <w:tr w:rsidR="00CE4F3C" w:rsidRPr="002C5CE2" w14:paraId="3C6B6F7E" w14:textId="77777777" w:rsidTr="003B1BFB">
            <w:trPr>
              <w:trHeight w:val="639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D0F67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8D05A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16</w:t>
                </w:r>
              </w:p>
              <w:p w14:paraId="101FD01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7F8B3A" w14:textId="2A7A51C2" w:rsidR="00CE4F3C" w:rsidRPr="002C5CE2" w:rsidRDefault="000D1661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0D0DBB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D49AB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4D40723D" w14:textId="08F5433B" w:rsidR="00CE4F3C" w:rsidRPr="002C5CE2" w:rsidRDefault="00756D8F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31 lipca 2026 r.</w:t>
                </w:r>
              </w:p>
            </w:tc>
          </w:tr>
          <w:tr w:rsidR="00CE4F3C" w:rsidRPr="002C5CE2" w14:paraId="37DE8F15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A10CB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10.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7291F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19</w:t>
                </w:r>
              </w:p>
              <w:p w14:paraId="6F5597E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B0631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sierpnia 2026 r.</w:t>
                </w:r>
              </w:p>
              <w:p w14:paraId="26D52BD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0088F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right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  <w:p w14:paraId="3E9330B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C1A7AA" w14:textId="7A592C4F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 1 lipca 2026 r.</w:t>
                </w:r>
              </w:p>
              <w:p w14:paraId="3349F8E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31 lipca 2026 r.</w:t>
                </w:r>
              </w:p>
            </w:tc>
          </w:tr>
          <w:tr w:rsidR="00CE4F3C" w:rsidRPr="002C5CE2" w14:paraId="31C9062B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23F84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11.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F9ED2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20</w:t>
                </w:r>
              </w:p>
              <w:p w14:paraId="450CC89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7727C3" w14:textId="7DBD98ED" w:rsidR="00CE4F3C" w:rsidRPr="002C5CE2" w:rsidRDefault="00CE4F3C" w:rsidP="003B1BFB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  <w:p w14:paraId="743D2972" w14:textId="77777777" w:rsidR="00CE4F3C" w:rsidRPr="002C5CE2" w:rsidRDefault="00CE4F3C" w:rsidP="00467E9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6BF0C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right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  <w:p w14:paraId="6D01C202" w14:textId="77777777" w:rsidR="00CE4F3C" w:rsidRPr="002C5CE2" w:rsidRDefault="00CE4F3C" w:rsidP="00467E9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7CC940" w14:textId="4A05BA53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 1 lipca 2026 r.</w:t>
                </w:r>
              </w:p>
              <w:p w14:paraId="09418647" w14:textId="2296D560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do 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14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sierpnia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2C4A0225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FE783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12.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5597B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24 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B006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1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3A7775" w14:textId="2F62DF76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05A4C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10 sierpnia 2026 r.</w:t>
                </w:r>
              </w:p>
              <w:p w14:paraId="5A8E9DD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31 sierpnia 2026 r.</w:t>
                </w:r>
              </w:p>
            </w:tc>
          </w:tr>
          <w:tr w:rsidR="00CE4F3C" w:rsidRPr="002C5CE2" w14:paraId="08107BD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41126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13.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6B751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26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771F36" w14:textId="543FE2FA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</w:t>
                </w:r>
                <w:r w:rsidR="00FC7360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7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F5352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41D0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od  1 lipca 2026 r.  </w:t>
                </w:r>
              </w:p>
              <w:p w14:paraId="68D9D6C0" w14:textId="6488CD75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do 2</w:t>
                </w:r>
                <w:r w:rsidR="00FC7360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6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</w:t>
                </w:r>
              </w:p>
            </w:tc>
          </w:tr>
        </w:tbl>
        <w:p w14:paraId="2A89F4EF" w14:textId="77777777" w:rsidR="002C5CE2" w:rsidRPr="002C5CE2" w:rsidRDefault="00D46A29" w:rsidP="002C5CE2">
          <w:pPr>
            <w:jc w:val="right"/>
            <w:rPr>
              <w:rFonts w:ascii="Arial" w:hAnsi="Arial" w:cs="Arial"/>
            </w:rPr>
          </w:pPr>
        </w:p>
        <w:permEnd w:id="839546535" w:displacedByCustomXml="next"/>
      </w:sdtContent>
    </w:sdt>
    <w:p w14:paraId="3434C40A" w14:textId="77777777" w:rsidR="00351FD1" w:rsidRDefault="003079D8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E28E19" w14:textId="15673A50" w:rsidR="00351FD1" w:rsidRDefault="00351FD1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Prezydent Miasta Piotrkowa Trybunalskiego</w:t>
      </w:r>
    </w:p>
    <w:p w14:paraId="57724DF1" w14:textId="77777777" w:rsidR="00351FD1" w:rsidRPr="00061431" w:rsidRDefault="00351FD1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Juliusz </w:t>
      </w:r>
      <w:proofErr w:type="spellStart"/>
      <w:r>
        <w:rPr>
          <w:rFonts w:ascii="Arial" w:hAnsi="Arial" w:cs="Arial"/>
          <w:sz w:val="24"/>
          <w:szCs w:val="24"/>
        </w:rPr>
        <w:t>Wiernicki</w:t>
      </w:r>
      <w:proofErr w:type="spellEnd"/>
    </w:p>
    <w:p w14:paraId="5724EFDD" w14:textId="77777777" w:rsidR="00351FD1" w:rsidRDefault="00351FD1" w:rsidP="00351FD1">
      <w:pPr>
        <w:tabs>
          <w:tab w:val="left" w:pos="11985"/>
        </w:tabs>
        <w:spacing w:line="360" w:lineRule="auto"/>
        <w:jc w:val="right"/>
      </w:pPr>
      <w:r w:rsidRPr="00061431">
        <w:rPr>
          <w:rFonts w:ascii="Arial" w:hAnsi="Arial" w:cs="Arial"/>
          <w:sz w:val="24"/>
          <w:szCs w:val="24"/>
        </w:rPr>
        <w:t>Dokument został podpisany</w:t>
      </w:r>
      <w:r>
        <w:rPr>
          <w:rFonts w:ascii="Arial" w:hAnsi="Arial" w:cs="Arial"/>
          <w:sz w:val="24"/>
          <w:szCs w:val="24"/>
        </w:rPr>
        <w:t xml:space="preserve"> </w:t>
      </w:r>
      <w:r w:rsidRPr="00061431">
        <w:rPr>
          <w:rFonts w:ascii="Arial" w:hAnsi="Arial" w:cs="Arial"/>
          <w:sz w:val="24"/>
          <w:szCs w:val="24"/>
        </w:rPr>
        <w:t>kwalifikowanym podpisem elektronicznym</w:t>
      </w:r>
    </w:p>
    <w:p w14:paraId="175CF24F" w14:textId="3F12DEE8" w:rsidR="002C5CE2" w:rsidRPr="002C5CE2" w:rsidRDefault="002C5CE2" w:rsidP="003079D8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sectPr w:rsidR="002C5CE2" w:rsidRPr="002C5CE2" w:rsidSect="00F92F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FBC4" w14:textId="77777777" w:rsidR="008A31AE" w:rsidRDefault="008A31AE" w:rsidP="00F22A10">
      <w:pPr>
        <w:spacing w:after="0" w:line="240" w:lineRule="auto"/>
      </w:pPr>
      <w:r>
        <w:separator/>
      </w:r>
    </w:p>
  </w:endnote>
  <w:endnote w:type="continuationSeparator" w:id="0">
    <w:p w14:paraId="52738D6F" w14:textId="77777777" w:rsidR="008A31AE" w:rsidRDefault="008A31AE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9DF4" w14:textId="77777777" w:rsidR="008A31AE" w:rsidRDefault="008A31AE" w:rsidP="00F22A10">
      <w:pPr>
        <w:spacing w:after="0" w:line="240" w:lineRule="auto"/>
      </w:pPr>
      <w:r>
        <w:separator/>
      </w:r>
    </w:p>
  </w:footnote>
  <w:footnote w:type="continuationSeparator" w:id="0">
    <w:p w14:paraId="073D2A7B" w14:textId="77777777" w:rsidR="008A31AE" w:rsidRDefault="008A31AE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824CD"/>
    <w:multiLevelType w:val="hybridMultilevel"/>
    <w:tmpl w:val="0E0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8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F25253E-BDC5-493F-8260-916D2ED5E47C}"/>
  </w:docVars>
  <w:rsids>
    <w:rsidRoot w:val="005014BA"/>
    <w:rsid w:val="000503D4"/>
    <w:rsid w:val="000D1661"/>
    <w:rsid w:val="000D5A64"/>
    <w:rsid w:val="00144995"/>
    <w:rsid w:val="00173512"/>
    <w:rsid w:val="0018576D"/>
    <w:rsid w:val="001A225C"/>
    <w:rsid w:val="001B68FA"/>
    <w:rsid w:val="001C1A8B"/>
    <w:rsid w:val="00212A55"/>
    <w:rsid w:val="002566CE"/>
    <w:rsid w:val="002C5CE2"/>
    <w:rsid w:val="002F52C1"/>
    <w:rsid w:val="003079D8"/>
    <w:rsid w:val="00331E82"/>
    <w:rsid w:val="00351FD1"/>
    <w:rsid w:val="00356D53"/>
    <w:rsid w:val="003B1BFB"/>
    <w:rsid w:val="003D3743"/>
    <w:rsid w:val="003D3A2D"/>
    <w:rsid w:val="00400DF9"/>
    <w:rsid w:val="004470AD"/>
    <w:rsid w:val="005014BA"/>
    <w:rsid w:val="0054459A"/>
    <w:rsid w:val="005603AB"/>
    <w:rsid w:val="005D6587"/>
    <w:rsid w:val="006144DC"/>
    <w:rsid w:val="0065513C"/>
    <w:rsid w:val="00655580"/>
    <w:rsid w:val="006C5055"/>
    <w:rsid w:val="006D30FF"/>
    <w:rsid w:val="00756D8F"/>
    <w:rsid w:val="007704A0"/>
    <w:rsid w:val="00852F4B"/>
    <w:rsid w:val="008A31AE"/>
    <w:rsid w:val="009E3771"/>
    <w:rsid w:val="00A16901"/>
    <w:rsid w:val="00A412B1"/>
    <w:rsid w:val="00A53793"/>
    <w:rsid w:val="00A61942"/>
    <w:rsid w:val="00A65A4B"/>
    <w:rsid w:val="00A71B6B"/>
    <w:rsid w:val="00A86831"/>
    <w:rsid w:val="00B006AC"/>
    <w:rsid w:val="00B15455"/>
    <w:rsid w:val="00B769E4"/>
    <w:rsid w:val="00BA13CD"/>
    <w:rsid w:val="00BE124D"/>
    <w:rsid w:val="00C07D74"/>
    <w:rsid w:val="00CE0ED0"/>
    <w:rsid w:val="00CE4F3C"/>
    <w:rsid w:val="00D07FF2"/>
    <w:rsid w:val="00D22FDB"/>
    <w:rsid w:val="00D37571"/>
    <w:rsid w:val="00D46A29"/>
    <w:rsid w:val="00D5303E"/>
    <w:rsid w:val="00DB22E2"/>
    <w:rsid w:val="00E14D80"/>
    <w:rsid w:val="00E910DE"/>
    <w:rsid w:val="00E950AF"/>
    <w:rsid w:val="00F22A10"/>
    <w:rsid w:val="00F33A42"/>
    <w:rsid w:val="00F92FE3"/>
    <w:rsid w:val="00FC7360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C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E4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196C45"/>
    <w:rsid w:val="001A225C"/>
    <w:rsid w:val="001B68FA"/>
    <w:rsid w:val="00287FFB"/>
    <w:rsid w:val="00356D53"/>
    <w:rsid w:val="003D3743"/>
    <w:rsid w:val="004B183C"/>
    <w:rsid w:val="005603AB"/>
    <w:rsid w:val="00611988"/>
    <w:rsid w:val="006C177D"/>
    <w:rsid w:val="00852F4B"/>
    <w:rsid w:val="00B006AC"/>
    <w:rsid w:val="00CB3334"/>
    <w:rsid w:val="00D07FF2"/>
    <w:rsid w:val="00D37571"/>
    <w:rsid w:val="00E14D80"/>
    <w:rsid w:val="00E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253E-BDC5-493F-8260-916D2ED5E47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E37039-E166-43E9-AD2E-D1A927B4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Wójcik - Dziębor Monika</cp:lastModifiedBy>
  <cp:revision>2</cp:revision>
  <cp:lastPrinted>2021-09-29T12:54:00Z</cp:lastPrinted>
  <dcterms:created xsi:type="dcterms:W3CDTF">2026-05-19T06:00:00Z</dcterms:created>
  <dcterms:modified xsi:type="dcterms:W3CDTF">2026-05-19T06:00:00Z</dcterms:modified>
</cp:coreProperties>
</file>